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April 08, 2026</w:t>
      </w:r>
    </w:p>
    <w:p>
      <w:r>
        <w:t>This Privacy Policy describes Our policies and procedures on the collection, use and disclosure of Your information when You use the Service and tells You about Your privacy rights and how the law protects You.</w:t>
      </w:r>
    </w:p>
    <w:p>
      <w:r>
        <w:t>We use Your Personal Data to provide and improve the Service. By using the Service, You agree to the collection and use of information in accordance with this Privacy Policy.</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Application</w:t>
      </w:r>
      <w:r>
        <w:t xml:space="preserve"> refers to Aria Pura Smart, the software program provided by the Company.</w:t>
      </w:r>
    </w:p>
    <w:p>
      <w:pPr>
        <w:pStyle w:val="aa"/>
      </w:pPr>
      <w:r>
        <w:rPr>
          <w:b/>
        </w:rPr>
        <w:t>Company</w:t>
      </w:r>
      <w:r>
        <w:t xml:space="preserve"> (referred to as either "the Company", "We", "Us" or "Our" in this Privacy Policy) refers to ASN Plus s.r.o, Grafická 3365/1, Smíchov, 150 00 Praha.</w:t>
      </w:r>
    </w:p>
    <w:p>
      <w:pPr>
        <w:pStyle w:val="aa"/>
      </w:pPr>
      <w:r>
        <w:t>For the purposes of the GDPR, the Company is the Data Controller.</w:t>
      </w:r>
    </w:p>
    <w:p>
      <w:pPr>
        <w:pStyle w:val="aa"/>
      </w:pPr>
      <w:r>
        <w:rPr>
          <w:b/>
        </w:rPr>
        <w:t>Country</w:t>
      </w:r>
      <w:r>
        <w:t xml:space="preserve"> refers to: Czechia</w:t>
      </w:r>
    </w:p>
    <w:p>
      <w:pPr>
        <w:pStyle w:val="aa"/>
      </w:pPr>
      <w:r>
        <w:rPr>
          <w:b/>
        </w:rPr>
        <w:t>Data Controller</w:t>
      </w:r>
      <w:r>
        <w:t>, for the purposes of the GDPR (General Data Protection Regulation), refers to the Company as the legal person which alone or jointly with others determines the purposes and means of the processing of Personal Data.</w:t>
      </w:r>
    </w:p>
    <w:p>
      <w:pPr>
        <w:pStyle w:val="aa"/>
      </w:pPr>
      <w:r>
        <w:rPr>
          <w:b/>
        </w:rPr>
        <w:t>Device</w:t>
      </w:r>
      <w:r>
        <w:t xml:space="preserve"> means any device that can access the Service such as a computer, a cell phone or a digital tablet.</w:t>
      </w:r>
    </w:p>
    <w:p>
      <w:pPr>
        <w:pStyle w:val="aa"/>
      </w:pPr>
      <w:r>
        <w:rPr>
          <w:b/>
        </w:rPr>
        <w:t>GDPR</w:t>
      </w:r>
      <w:r>
        <w:t xml:space="preserve"> refers to EU General Data Protection Regulation.</w:t>
      </w:r>
    </w:p>
    <w:p>
      <w:pPr>
        <w:pStyle w:val="aa"/>
      </w:pPr>
      <w:r>
        <w:rPr>
          <w:b/>
        </w:rPr>
        <w:t>Personal Data</w:t>
      </w:r>
      <w:r>
        <w:t xml:space="preserve"> (or "Personal Information") is any information that relates to an identified or identifiable individual.</w:t>
      </w:r>
    </w:p>
    <w:p>
      <w:pPr>
        <w:pStyle w:val="aa"/>
      </w:pPr>
      <w:r>
        <w:t>For the purposes of GDPR, Personal Data means any information relating to You such as a name, an identification number, location data, online identifier or to one or more factors specific to the physical, physiological, genetic, mental, economic, cultural or social identity.</w:t>
      </w:r>
    </w:p>
    <w:p>
      <w:pPr>
        <w:pStyle w:val="aa"/>
      </w:pPr>
      <w:r>
        <w:t>We use "Personal Data" and "Personal Information" interchangeably unless a law uses a specific term.</w:t>
      </w:r>
    </w:p>
    <w:p>
      <w:pPr>
        <w:pStyle w:val="aa"/>
      </w:pPr>
      <w:r>
        <w:rPr>
          <w:b/>
        </w:rPr>
        <w:t>Service</w:t>
      </w:r>
      <w:r>
        <w:t xml:space="preserve"> refers to the Application.</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 For the purposes of the GDPR, Service Providers are considered Data Processors.</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aa"/>
      </w:pPr>
      <w:r>
        <w:t>Under GDPR, You can be referred to as the Data Subject or as the User as you are the individual using the Service.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0"/>
      </w:pPr>
      <w:r>
        <w:t>Email address</w:t>
      </w:r>
    </w:p>
    <w:p>
      <w:pPr>
        <w:pStyle w:val="a0"/>
      </w:pPr>
      <w:r>
        <w:t>First name and last name</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Personal Data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Data in the following situations:</w:t>
      </w:r>
    </w:p>
    <w:p>
      <w:pPr>
        <w:pStyle w:val="a0"/>
      </w:pPr>
      <w:r>
        <w:rPr>
          <w:b/>
        </w:rPr>
        <w:t>With Service Providers:</w:t>
      </w:r>
      <w:r>
        <w:t xml:space="preserve"> We may share Your Personal Data with Service Providers to monitor and analyze the use of our Service, to contact You.</w:t>
      </w:r>
    </w:p>
    <w:p>
      <w:pPr>
        <w:pStyle w:val="a0"/>
      </w:pPr>
      <w:r>
        <w:rPr>
          <w:b/>
        </w:rPr>
        <w:t>For business transfers:</w:t>
      </w:r>
      <w:r>
        <w:t xml:space="preserve"> We may share or transfer Your Personal Data in connection with, or during negotiations of, any merger, sale of Company assets, financing, or acquisition of all or a portion of Our business to another company.</w:t>
      </w:r>
    </w:p>
    <w:p>
      <w:pPr>
        <w:pStyle w:val="a0"/>
      </w:pPr>
      <w:r>
        <w:rPr>
          <w:b/>
        </w:rPr>
        <w:t>With Affiliates:</w:t>
      </w:r>
      <w:r>
        <w:t xml:space="preserve"> We may share Your Personal Data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Personal Data with Our business partners to offer You certain products, services or promotions.</w:t>
      </w:r>
    </w:p>
    <w:p>
      <w:pPr>
        <w:pStyle w:val="a0"/>
      </w:pPr>
      <w:r>
        <w:rPr>
          <w:b/>
        </w:rPr>
        <w:t>With other users:</w:t>
      </w:r>
      <w:r>
        <w:t xml:space="preserve"> If Our Service offers public areas, when You share Personal Data or otherwise interact in the public areas with other users, such information may be viewed by all users and may be publicly distributed outside.</w:t>
      </w:r>
    </w:p>
    <w:p>
      <w:pPr>
        <w:pStyle w:val="a0"/>
      </w:pPr>
      <w:r>
        <w:rPr>
          <w:b/>
        </w:rPr>
        <w:t>With Your consent</w:t>
      </w:r>
      <w:r>
        <w:t>: We may disclose Your Personal Data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Where possible, We apply shorter retention periods and/or reduce identifiability by deleting, aggregating, or anonymizing data. Unless otherwise stated, the retention periods below are maximum periods ("up to") and We may delete or anonymize data sooner when it is no longer needed for the relevant purpose. We apply different retention periods to different categories of Personal Data based on the purpose of processing and legal obligations:</w:t>
      </w:r>
    </w:p>
    <w:p>
      <w:pPr>
        <w:pStyle w:val="aa"/>
      </w:pPr>
      <w:r>
        <w:t>Account Information</w:t>
      </w:r>
    </w:p>
    <w:p>
      <w:pPr>
        <w:pStyle w:val="20"/>
      </w:pPr>
      <w:r>
        <w:t>User Accounts: retained for the duration of your account relationship plus up to 24 months after account closure to handle any post-termination issues or resolve disputes.</w:t>
      </w:r>
    </w:p>
    <w:p>
      <w:pPr>
        <w:pStyle w:val="aa"/>
      </w:pPr>
      <w:r>
        <w:t>Customer Support Data</w:t>
      </w:r>
    </w:p>
    <w:p>
      <w:pPr>
        <w:pStyle w:val="20"/>
      </w:pPr>
      <w:r>
        <w:t>Support tickets and correspondence: up to 24 months from the date of ticket closure to resolve follow-up inquiries, track service quality, and defend against potential legal claims</w:t>
      </w:r>
    </w:p>
    <w:p>
      <w:pPr>
        <w:pStyle w:val="20"/>
      </w:pPr>
      <w:r>
        <w:t>Chat transcripts: up to 24 months for quality assurance and staff training purposes.</w:t>
      </w:r>
    </w:p>
    <w:p>
      <w:pPr>
        <w:pStyle w:val="aa"/>
      </w:pPr>
      <w:r>
        <w:t>Usage Data</w:t>
      </w:r>
    </w:p>
    <w:p>
      <w:pPr>
        <w:pStyle w:val="aa"/>
      </w:pPr>
      <w:r>
        <w:t>Application usage statistics: up to 24 months to understand feature adoption and service improvements.</w:t>
      </w:r>
    </w:p>
    <w:p>
      <w:pPr>
        <w:pStyle w:val="aa"/>
      </w:pPr>
      <w:r>
        <w:t>Server logs (IP addresses, access times): up to 24 months for security monitoring and troubleshooting purposes.</w:t>
      </w:r>
    </w:p>
    <w:p>
      <w:r>
        <w:t>Usage Data is retained in accordance with the retention periods described above, and may be retained longer only where necessary for security, fraud prevention, or legal compliance.</w:t>
      </w:r>
    </w:p>
    <w:p>
      <w:r>
        <w:t>We may retain Personal Data beyond the periods stated above for different reasons:</w:t>
      </w:r>
    </w:p>
    <w:p>
      <w:pPr>
        <w:pStyle w:val="a0"/>
      </w:pPr>
      <w:r>
        <w:t>Legal obligation: We are required by law to retain specific data (e.g., financial records for tax authorities).</w:t>
      </w:r>
    </w:p>
    <w:p>
      <w:pPr>
        <w:pStyle w:val="a0"/>
      </w:pPr>
      <w:r>
        <w:t>Legal claims: Data is necessary to establish, exercise, or defend legal claims.</w:t>
      </w:r>
    </w:p>
    <w:p>
      <w:pPr>
        <w:pStyle w:val="a0"/>
      </w:pPr>
      <w:r>
        <w:t>Your explicit request: You ask Us to retain specific information.</w:t>
      </w:r>
    </w:p>
    <w:p>
      <w:pPr>
        <w:pStyle w:val="a0"/>
      </w:pPr>
      <w:r>
        <w:t>Technical limitations: Data exists in backup systems that are scheduled for routine deletion.</w:t>
      </w:r>
    </w:p>
    <w:p>
      <w:r>
        <w:t>You may request information about how long We will retain Your Personal Data by contacting Us.</w:t>
      </w:r>
    </w:p>
    <w:p>
      <w:r>
        <w:t>When retention periods expire, We securely delete or anonymize Personal Data according to the following procedures:</w:t>
      </w:r>
    </w:p>
    <w:p>
      <w:pPr>
        <w:pStyle w:val="a0"/>
      </w:pPr>
      <w:r>
        <w:t>Deletion: Personal Data is removed from Our systems and no longer actively processed.</w:t>
      </w:r>
    </w:p>
    <w:p>
      <w:pPr>
        <w:pStyle w:val="a0"/>
      </w:pPr>
      <w:r>
        <w:t>Backup retention: Residual copies may remain in encrypted backups for a limited period consistent with our backup retention schedule and are not restored except where necessary for security, disaster recovery, or legal compliance.</w:t>
      </w:r>
    </w:p>
    <w:p>
      <w:pPr>
        <w:pStyle w:val="a0"/>
      </w:pPr>
      <w:r>
        <w:t>Anonymization: In some cases, We convert Personal Data into anonymous statistical data that cannot be linked back to You. This anonymized data may be retained indefinitely for research and analytics.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Where required by applicable law, We will ensure that international transfers of Your Personal Data are subject to appropriate safeguards and supplementary measures where appropriate. 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Data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Detailed Information on the Processing of Your Personal Data</w:t>
      </w:r>
    </w:p>
    <w:p>
      <w:r>
        <w:t>The Service Providers We use may have access to Your Personal Data. These third-party vendors collect, store, use, process and transfer information about Your activity on Our Service in accordance with their Privacy Policies.</w:t>
      </w:r>
    </w:p>
    <w:p>
      <w:pPr>
        <w:pStyle w:val="31"/>
      </w:pPr>
      <w:r>
        <w:t>Analytics</w:t>
      </w:r>
    </w:p>
    <w:p>
      <w:r>
        <w:t>We may use third-party Service Providers to monitor and analyze the use of our Service.</w:t>
      </w:r>
    </w:p>
    <w:p>
      <w:pPr>
        <w:pStyle w:val="aa"/>
      </w:pPr>
      <w:r>
        <w:rPr>
          <w:b/>
        </w:rPr>
        <w:t>Google Analytics</w:t>
      </w:r>
      <w:r/>
    </w:p>
    <w:p>
      <w:pPr>
        <w:pStyle w:val="aa"/>
      </w:pPr>
      <w:r>
        <w:t>Google Analytics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network.</w:t>
      </w:r>
    </w:p>
    <w:p>
      <w:pPr>
        <w:pStyle w:val="aa"/>
      </w:pPr>
      <w:r>
        <w:t xml:space="preserve">You may opt-out of certain Google Analytics features through your mobile device settings, such as your device advertising settings or by following the instructions provided by Google in their Privacy Policy: </w:t>
      </w:r>
      <w:hyperlink r:id="rId8">
        <w:r>
          <w:rPr>
            <w:rStyle w:val="Hyperlink"/>
          </w:rPr>
          <w:t>https://policies.google.com/privacy</w:t>
        </w:r>
      </w:hyperlink>
      <w:r/>
    </w:p>
    <w:p>
      <w:pPr>
        <w:pStyle w:val="aa"/>
      </w:pPr>
      <w:r>
        <w:t xml:space="preserve">For more information on the privacy practices of Google, please visit the Google Privacy &amp; Terms web page: </w:t>
      </w:r>
      <w:hyperlink r:id="rId8">
        <w:r>
          <w:rPr>
            <w:rStyle w:val="Hyperlink"/>
          </w:rPr>
          <w:t>https://policies.google.com/privacy</w:t>
        </w:r>
      </w:hyperlink>
      <w:r/>
    </w:p>
    <w:p>
      <w:pPr>
        <w:pStyle w:val="aa"/>
      </w:pPr>
      <w:r>
        <w:rPr>
          <w:b/>
        </w:rPr>
        <w:t>Firebase</w:t>
      </w:r>
      <w:r/>
    </w:p>
    <w:p>
      <w:pPr>
        <w:pStyle w:val="aa"/>
      </w:pPr>
      <w:r>
        <w:t>Firebase is an analytics service provided by Google Inc.</w:t>
      </w:r>
    </w:p>
    <w:p>
      <w:pPr>
        <w:pStyle w:val="aa"/>
      </w:pPr>
      <w:r>
        <w:t xml:space="preserve">You may opt-out of certain Firebase features through your mobile device settings, such as your device advertising settings or by following the instructions provided by Google in their Privacy Policy: </w:t>
      </w:r>
      <w:hyperlink r:id="rId8">
        <w:r>
          <w:rPr>
            <w:rStyle w:val="Hyperlink"/>
          </w:rPr>
          <w:t>https://policies.google.com/privacy</w:t>
        </w:r>
      </w:hyperlink>
      <w:r/>
    </w:p>
    <w:p>
      <w:pPr>
        <w:pStyle w:val="aa"/>
      </w:pPr>
      <w:r>
        <w:t xml:space="preserve">We also encourage You to review Google's policy for safeguarding Your data: </w:t>
      </w:r>
      <w:hyperlink r:id="rId9">
        <w:r>
          <w:rPr>
            <w:rStyle w:val="Hyperlink"/>
          </w:rPr>
          <w:t>https://support.google.com/analytics/answer/6004245</w:t>
        </w:r>
      </w:hyperlink>
      <w:r/>
    </w:p>
    <w:p>
      <w:pPr>
        <w:pStyle w:val="aa"/>
      </w:pPr>
      <w:r>
        <w:t xml:space="preserve">For more information on what type of information Firebase collects, please visit the How Google uses data when you use our partners' sites or apps webpage: </w:t>
      </w:r>
      <w:hyperlink r:id="rId10">
        <w:r>
          <w:rPr>
            <w:rStyle w:val="Hyperlink"/>
          </w:rPr>
          <w:t>https://policies.google.com/technologies/partner-sites</w:t>
        </w:r>
      </w:hyperlink>
      <w:r/>
    </w:p>
    <w:p>
      <w:pPr>
        <w:pStyle w:val="21"/>
      </w:pPr>
      <w:r>
        <w:t>GDPR Privacy</w:t>
      </w:r>
    </w:p>
    <w:p>
      <w:pPr>
        <w:pStyle w:val="31"/>
      </w:pPr>
      <w:r>
        <w:t>Legal Basis for Processing Personal Data under GDPR</w:t>
      </w:r>
    </w:p>
    <w:p>
      <w:r>
        <w:t>We may process Personal Data under the following conditions:</w:t>
      </w:r>
    </w:p>
    <w:p>
      <w:pPr>
        <w:pStyle w:val="a0"/>
      </w:pPr>
      <w:r>
        <w:rPr>
          <w:b/>
        </w:rPr>
        <w:t>Consent:</w:t>
      </w:r>
      <w:r>
        <w:t xml:space="preserve"> You have given Your consent for processing Personal Data for one or more specific purposes.</w:t>
      </w:r>
    </w:p>
    <w:p>
      <w:pPr>
        <w:pStyle w:val="a0"/>
      </w:pPr>
      <w:r>
        <w:rPr>
          <w:b/>
        </w:rPr>
        <w:t>Performance of a contract:</w:t>
      </w:r>
      <w:r>
        <w:t xml:space="preserve"> Provision of Personal Data is necessary for the performance of an agreement with You and/or for any pre-contractual obligations thereof.</w:t>
      </w:r>
    </w:p>
    <w:p>
      <w:pPr>
        <w:pStyle w:val="a0"/>
      </w:pPr>
      <w:r>
        <w:rPr>
          <w:b/>
        </w:rPr>
        <w:t>Legal obligations:</w:t>
      </w:r>
      <w:r>
        <w:t xml:space="preserve"> Processing Personal Data is necessary for compliance with a legal obligation to which the Company is subject.</w:t>
      </w:r>
    </w:p>
    <w:p>
      <w:pPr>
        <w:pStyle w:val="a0"/>
      </w:pPr>
      <w:r>
        <w:rPr>
          <w:b/>
        </w:rPr>
        <w:t>Vital interests:</w:t>
      </w:r>
      <w:r>
        <w:t xml:space="preserve"> Processing Personal Data is necessary in order to protect Your vital interests or of another natural person.</w:t>
      </w:r>
    </w:p>
    <w:p>
      <w:pPr>
        <w:pStyle w:val="a0"/>
      </w:pPr>
      <w:r>
        <w:rPr>
          <w:b/>
        </w:rPr>
        <w:t>Public interests:</w:t>
      </w:r>
      <w:r>
        <w:t xml:space="preserve"> Processing Personal Data is related to a task that is carried out in the public interest or in the exercise of official authority vested in the Company.</w:t>
      </w:r>
    </w:p>
    <w:p>
      <w:pPr>
        <w:pStyle w:val="a0"/>
      </w:pPr>
      <w:r>
        <w:rPr>
          <w:b/>
        </w:rPr>
        <w:t>Legitimate interests:</w:t>
      </w:r>
      <w:r>
        <w:t xml:space="preserve"> Processing Personal Data is necessary for the purposes of the legitimate interests pursued by the Company.</w:t>
      </w:r>
    </w:p>
    <w:p>
      <w:r>
        <w:t>In any case, the Company will gladly help to clarify the specific legal basis that applies to the processing, and in particular whether the provision of Personal Data is a statutory or contractual requirement, or a requirement necessary to enter into a contract.</w:t>
      </w:r>
    </w:p>
    <w:p>
      <w:pPr>
        <w:pStyle w:val="31"/>
      </w:pPr>
      <w:r>
        <w:t>International Transfer of Personal Data</w:t>
      </w:r>
    </w:p>
    <w:p>
      <w:r>
        <w:t>We may transfer, store, and process Personal Data in countries other than the country in which You are located, including countries outside the European Economic Area ("EEA") and the United Kingdom ("UK"), where data protection laws may differ.</w:t>
      </w:r>
    </w:p>
    <w:p>
      <w:r>
        <w:t>Where we transfer Personal Data outside the EEA/UK to a country that has not been recognized as providing an adequate level of protection, We rely on appropriate safeguards, such as:</w:t>
      </w:r>
    </w:p>
    <w:p>
      <w:pPr>
        <w:pStyle w:val="a0"/>
      </w:pPr>
      <w:r>
        <w:t>The European Commission's Standard Contractual Clauses ("SCCs") and/or the UK International Data Transfer Agreement ("IDTA") or the UK Addendum to the SCCs (as applicable)</w:t>
      </w:r>
    </w:p>
    <w:p>
      <w:pPr>
        <w:pStyle w:val="a0"/>
      </w:pPr>
      <w:r>
        <w:t>Supplementary measures where appropriate, such as encryption in transit and at rest, access controls, data minimisation, and vendor security reviews.</w:t>
      </w:r>
    </w:p>
    <w:p>
      <w:r>
        <w:t>We transfer Personal Data internationally only as needed to provide the Service and to work with our Service Providers (for example, hosting, analytics, email delivery). You may contact Us using the details in the "Contact Us" section of Our Privacy Policy to request further information about the safeguards We use for international transfers, including copies of relevant contractual protections (redacted where necessary).</w:t>
      </w:r>
    </w:p>
    <w:p>
      <w:pPr>
        <w:pStyle w:val="31"/>
      </w:pPr>
      <w:r>
        <w:t>Your Rights under the GDPR</w:t>
      </w:r>
    </w:p>
    <w:p>
      <w:r>
        <w:t>The Company undertakes to respect the confidentiality of Your Personal Data and to guarantee You can exercise Your rights.</w:t>
      </w:r>
    </w:p>
    <w:p>
      <w:r>
        <w:t>You have the right under this Privacy Policy, and by law if You are within the EU, to:</w:t>
      </w:r>
    </w:p>
    <w:p>
      <w:pPr>
        <w:pStyle w:val="a0"/>
      </w:pPr>
      <w:r>
        <w:rPr>
          <w:b/>
        </w:rPr>
        <w:t>Request access to Your Personal Data.</w:t>
      </w:r>
      <w:r>
        <w:t xml:space="preserve"> The right to access, update or delete the information We have on You. Whenever made possible, you can access, update or request deletion of Your Personal Data directly within Your Account settings section. If you are unable to perform these actions yourself, please contact Us to assist You. This also enables You to receive a copy of the Personal Data We hold about You.</w:t>
      </w:r>
    </w:p>
    <w:p>
      <w:pPr>
        <w:pStyle w:val="a0"/>
      </w:pPr>
      <w:r>
        <w:rPr>
          <w:b/>
        </w:rPr>
        <w:t>Request restriction of processing.</w:t>
      </w:r>
      <w:r>
        <w:t xml:space="preserve"> You have the right to ask Us to restrict processing of Your Personal Data in certain circumstances (for example, while We verify accuracy or consider an objection).</w:t>
      </w:r>
    </w:p>
    <w:p>
      <w:pPr>
        <w:pStyle w:val="a0"/>
      </w:pPr>
      <w:r>
        <w:rPr>
          <w:b/>
        </w:rPr>
        <w:t>Request correction of the Personal Data that We hold about You.</w:t>
      </w:r>
      <w:r>
        <w:t xml:space="preserve"> You have the right to have any incomplete or inaccurate information We hold about You corrected.</w:t>
      </w:r>
    </w:p>
    <w:p>
      <w:pPr>
        <w:pStyle w:val="a0"/>
      </w:pPr>
      <w:r>
        <w:rPr>
          <w:b/>
        </w:rPr>
        <w:t>Object to processing of Your Personal Data.</w:t>
      </w:r>
      <w:r>
        <w:t xml:space="preserve"> This right exists where We are relying on a legitimate interest as the legal basis for Our processing and there is something about Your particular situation, which makes You want to object to our processing of Your Personal Data on this ground. You also have the right to object where We are processing Your Personal Data for direct marketing purposes.</w:t>
      </w:r>
    </w:p>
    <w:p>
      <w:pPr>
        <w:pStyle w:val="a0"/>
      </w:pPr>
      <w:r>
        <w:rPr>
          <w:b/>
        </w:rPr>
        <w:t>Request erasure of Your Personal Data.</w:t>
      </w:r>
      <w:r>
        <w:t xml:space="preserve"> You have the right to ask Us to delete or remove Personal Data when there is no good reason for Us to continue processing it.</w:t>
      </w:r>
    </w:p>
    <w:p>
      <w:pPr>
        <w:pStyle w:val="a0"/>
      </w:pPr>
      <w:r>
        <w:rPr>
          <w:b/>
        </w:rPr>
        <w:t>Request the transfer of Your Personal Data.</w:t>
      </w:r>
      <w:r>
        <w:t xml:space="preserve"> We will provide to You, or to a third-party You have chosen, Your Personal Data in a structured, commonly used, machine-readable format. Please note that this right only applies to automated information which You initially provided consent for Us to use or where We used the information to perform a contract with You.</w:t>
      </w:r>
    </w:p>
    <w:p>
      <w:pPr>
        <w:pStyle w:val="a0"/>
      </w:pPr>
      <w:r>
        <w:rPr>
          <w:b/>
        </w:rPr>
        <w:t>Withdraw Your consent.</w:t>
      </w:r>
      <w:r>
        <w:t xml:space="preserve"> You have the right to withdraw Your consent on using your Personal Data. If You withdraw Your consent, We may not be able to provide You with access to certain specific functionalities of the Service.</w:t>
      </w:r>
    </w:p>
    <w:p>
      <w:pPr>
        <w:pStyle w:val="31"/>
      </w:pPr>
      <w:r>
        <w:t>Exercising of Your GDPR Data Protection Rights</w:t>
      </w:r>
    </w:p>
    <w:p>
      <w:r>
        <w:t>You may exercise Your rights of access, rectification, cancellation and opposition by contacting Us. Please note that we may ask You to verify Your identity before responding to such requests. If You make a request, We will try our best to respond to You as soon as possible. We generally respond within one month, and may extend by two further months where necessary, in accordance with applicable law.</w:t>
      </w:r>
    </w:p>
    <w:p>
      <w:r>
        <w:t>You have the right to complain to a Data Protection Authority about Our collection and use of Your Personal Data. For more information, if You are in the European Economic Area (EEA), please contact Your local data protection authority in the EEA.</w:t>
      </w:r>
    </w:p>
    <w:p>
      <w:pPr>
        <w:pStyle w:val="21"/>
      </w:pPr>
      <w:r>
        <w:t>Children's Privacy</w:t>
      </w:r>
    </w:p>
    <w:p>
      <w:r>
        <w:t>Our Service does not address anyone under the age of 16. We do not knowingly collect personally identifiable information from anyone under the age of 16. If You are a parent or guardian and You are aware that Your child has provided Us with Personal Data, please contact Us. If We become aware that We have collected Personal Data from anyone under the age of 16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By email: support@asnplus.com</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policies.google.com/privacy" TargetMode="External"/><Relationship Id="rId9" Type="http://schemas.openxmlformats.org/officeDocument/2006/relationships/hyperlink" Target="https://support.google.com/analytics/answer/6004245" TargetMode="External"/><Relationship Id="rId10" Type="http://schemas.openxmlformats.org/officeDocument/2006/relationships/hyperlink" Target="https://policies.google.com/technologies/partner-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